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6AC5" w:rsidRPr="00EA6AC5" w:rsidRDefault="00EA6AC5" w:rsidP="00EA6AC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shd w:val="clear" w:color="auto" w:fill="FCF8E4"/>
          <w:lang w:eastAsia="ru-KZ"/>
        </w:rPr>
      </w:pPr>
      <w:r w:rsidRPr="00EA6AC5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CF8E4"/>
          <w:lang w:eastAsia="ru-KZ"/>
        </w:rPr>
        <w:t>Лекция 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CF8E4"/>
          <w:lang w:val="ru-RU" w:eastAsia="ru-KZ"/>
        </w:rPr>
        <w:t>5-6</w:t>
      </w:r>
      <w:r w:rsidRPr="00EA6AC5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CF8E4"/>
          <w:lang w:eastAsia="ru-KZ"/>
        </w:rPr>
        <w:t>: </w:t>
      </w:r>
    </w:p>
    <w:p w:rsidR="00EA6AC5" w:rsidRPr="00EA6AC5" w:rsidRDefault="00EA6AC5" w:rsidP="00EA6A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KZ"/>
        </w:rPr>
      </w:pPr>
      <w:r w:rsidRPr="00EA6AC5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shd w:val="clear" w:color="auto" w:fill="FCF8E4"/>
          <w:lang w:eastAsia="ru-KZ"/>
        </w:rPr>
        <w:t>Проектирование баз данных</w:t>
      </w:r>
    </w:p>
    <w:p w:rsidR="00EA6AC5" w:rsidRPr="00EA6AC5" w:rsidRDefault="00EA6AC5" w:rsidP="00EA6AC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94949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b/>
          <w:bCs/>
          <w:color w:val="494949"/>
          <w:sz w:val="18"/>
          <w:szCs w:val="18"/>
          <w:lang w:eastAsia="ru-KZ"/>
        </w:rPr>
        <w:t>Аннотация: </w:t>
      </w:r>
      <w:r w:rsidRPr="00EA6AC5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В лекции рассматриваются вопросы проектирования БД и СУБД. Подходы к проектированию СУБД. Архитектура СУБД. Методология проектирования БД. Основные этапы разработки БД.</w:t>
      </w:r>
    </w:p>
    <w:p w:rsidR="00EA6AC5" w:rsidRPr="00EA6AC5" w:rsidRDefault="00EA6AC5" w:rsidP="00EA6AC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0" w:name="sect1"/>
      <w:bookmarkStart w:id="1" w:name="_GoBack"/>
      <w:bookmarkEnd w:id="0"/>
      <w:bookmarkEnd w:id="1"/>
      <w:r w:rsidRPr="00EA6AC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Цель лекции: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Ознакомиться с подходами и методологией проектирования </w:t>
      </w:r>
      <w:bookmarkStart w:id="2" w:name="keyword1"/>
      <w:bookmarkEnd w:id="2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 </w:t>
      </w:r>
      <w:bookmarkStart w:id="3" w:name="keyword2"/>
      <w:bookmarkEnd w:id="3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Понять архитектуру </w:t>
      </w:r>
      <w:bookmarkStart w:id="4" w:name="keyword3"/>
      <w:bookmarkEnd w:id="4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Разобрать основные этапы разработки </w:t>
      </w:r>
      <w:bookmarkStart w:id="5" w:name="keyword4"/>
      <w:bookmarkEnd w:id="5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EA6AC5" w:rsidRPr="00EA6AC5" w:rsidRDefault="00EA6AC5" w:rsidP="00EA6AC5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6" w:name="sect2"/>
      <w:bookmarkEnd w:id="6"/>
      <w:r w:rsidRPr="00EA6AC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Подходы к проектированию</w:t>
      </w:r>
    </w:p>
    <w:p w:rsidR="00EA6AC5" w:rsidRPr="00EA6AC5" w:rsidRDefault="00EA6AC5" w:rsidP="00EA6AC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конце 70-х годов появились современные </w:t>
      </w:r>
      <w:bookmarkStart w:id="7" w:name="keyword5"/>
      <w:bookmarkEnd w:id="7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обеспечивающие физическую и логическую независимость, </w:t>
      </w:r>
      <w:bookmarkStart w:id="8" w:name="keyword6"/>
      <w:bookmarkEnd w:id="8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безопасность данных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обладающие развитыми языками </w:t>
      </w:r>
      <w:bookmarkStart w:id="9" w:name="keyword7"/>
      <w:bookmarkEnd w:id="9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Последнее десятилетие характеризуется появлением распределенных и </w:t>
      </w:r>
      <w:bookmarkStart w:id="10" w:name="keyword8"/>
      <w:bookmarkEnd w:id="10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объектно-ориентированных баз данных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характеристики которых определяются приложениями </w:t>
      </w:r>
      <w:bookmarkStart w:id="11" w:name="keyword9"/>
      <w:bookmarkEnd w:id="11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средств автоматизации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проектирования и </w:t>
      </w:r>
      <w:bookmarkStart w:id="12" w:name="keyword10"/>
      <w:bookmarkEnd w:id="12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интеллектуализации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13" w:name="keyword11"/>
      <w:bookmarkEnd w:id="13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hyperlink r:id="rId5" w:anchor="image.3.1" w:history="1">
        <w:r w:rsidRPr="00EA6AC5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 рис. 3.1</w:t>
        </w:r>
      </w:hyperlink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</w:t>
      </w:r>
    </w:p>
    <w:p w:rsidR="00EA6AC5" w:rsidRPr="00EA6AC5" w:rsidRDefault="00EA6AC5" w:rsidP="00EA6AC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Существует два подхода к построению </w:t>
      </w:r>
      <w:bookmarkStart w:id="14" w:name="keyword12"/>
      <w:bookmarkEnd w:id="14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базирующихся на двух подходах к созданию </w:t>
      </w:r>
      <w:bookmarkStart w:id="15" w:name="keyword13"/>
      <w:bookmarkEnd w:id="15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автоматизированной системы управления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bookmarkStart w:id="16" w:name="keyword14"/>
      <w:bookmarkEnd w:id="16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АСУ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</w:t>
      </w:r>
    </w:p>
    <w:p w:rsidR="00EA6AC5" w:rsidRPr="00EA6AC5" w:rsidRDefault="00EA6AC5" w:rsidP="00EA6AC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Первый из них, широко использовался в 80-е годы и потому получил название классического (традиционного), связано это с автоматизацией документооборота (совокупность документов, движущихся в процессе работы предприятия). Исходными и выходными координатами являлись документы.</w:t>
      </w:r>
    </w:p>
    <w:p w:rsidR="00EA6AC5" w:rsidRPr="00EA6AC5" w:rsidRDefault="00EA6AC5" w:rsidP="00EA6A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17" w:name="image.3.1"/>
      <w:bookmarkEnd w:id="17"/>
      <w:r w:rsidRPr="00EA6AC5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6A74BE67" wp14:editId="2ABC18EB">
            <wp:extent cx="5908040" cy="3220085"/>
            <wp:effectExtent l="0" t="0" r="0" b="0"/>
            <wp:docPr id="5" name="Рисунок 5" descr="Характеристики Б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арактеристики Б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AC5" w:rsidRPr="00EA6AC5" w:rsidRDefault="00EA6AC5" w:rsidP="00EA6A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r w:rsidRPr="00EA6AC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Рис. 3.1. 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Характеристики БД</w:t>
      </w:r>
    </w:p>
    <w:p w:rsidR="00EA6AC5" w:rsidRPr="00EA6AC5" w:rsidRDefault="00EA6AC5" w:rsidP="00EA6AC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 90-м годам сформировался второй, современный подход, связанный с автоматизацией управления. Он предполагает первоначальное выявление стандартных алгоритмов приложений (алгоритмов бизнеса в зарубежной терминологии), под которые определяются данные, а стало быть, и </w:t>
      </w:r>
      <w:bookmarkStart w:id="18" w:name="keyword15"/>
      <w:bookmarkEnd w:id="18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база данных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 </w:t>
      </w:r>
      <w:bookmarkStart w:id="19" w:name="keyword16"/>
      <w:bookmarkEnd w:id="19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Объектно-ориентированное программирование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только усилило </w:t>
      </w:r>
      <w:bookmarkStart w:id="20" w:name="keyword17"/>
      <w:bookmarkEnd w:id="20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значимость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этого подхода. Состав </w:t>
      </w:r>
      <w:bookmarkStart w:id="21" w:name="keyword18"/>
      <w:bookmarkEnd w:id="21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различных подходов представлен на </w:t>
      </w:r>
      <w:hyperlink r:id="rId7" w:anchor="image.3.2" w:history="1">
        <w:r w:rsidRPr="00EA6AC5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рис. 3.2</w:t>
        </w:r>
      </w:hyperlink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EA6AC5" w:rsidRPr="00EA6AC5" w:rsidRDefault="00EA6AC5" w:rsidP="00EA6A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22" w:name="image.3.2"/>
      <w:bookmarkEnd w:id="22"/>
      <w:r w:rsidRPr="00EA6AC5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lastRenderedPageBreak/>
        <w:drawing>
          <wp:inline distT="0" distB="0" distL="0" distR="0" wp14:anchorId="1BB9692F" wp14:editId="36304CE5">
            <wp:extent cx="3569970" cy="2067560"/>
            <wp:effectExtent l="0" t="0" r="0" b="8890"/>
            <wp:docPr id="6" name="Рисунок 6" descr="Схемы (а) классического и (б) современного подходов при построении Б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хемы (а) классического и (б) современного подходов при построении Б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AC5" w:rsidRPr="00EA6AC5" w:rsidRDefault="00EA6AC5" w:rsidP="00EA6A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r w:rsidRPr="00EA6AC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Рис. 3.2. 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Схемы (а) классического и (б) современного подходов при построении БД</w:t>
      </w:r>
    </w:p>
    <w:p w:rsidR="00EA6AC5" w:rsidRPr="00EA6AC5" w:rsidRDefault="00EA6AC5" w:rsidP="00EA6AC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работе </w:t>
      </w:r>
      <w:bookmarkStart w:id="23" w:name="keyword19"/>
      <w:bookmarkEnd w:id="23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возможен одно- и многопользовательский (несколько пользователей подключаются к одному компьютеру через разные порты) режимы.</w:t>
      </w:r>
    </w:p>
    <w:p w:rsidR="00EA6AC5" w:rsidRPr="00EA6AC5" w:rsidRDefault="00EA6AC5" w:rsidP="00EA6AC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Используют восходящее и </w:t>
      </w:r>
      <w:bookmarkStart w:id="24" w:name="keyword20"/>
      <w:bookmarkEnd w:id="24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нисходящее проектирование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25" w:name="keyword21"/>
      <w:bookmarkEnd w:id="25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Первое применяют в распределенных </w:t>
      </w:r>
      <w:bookmarkStart w:id="26" w:name="keyword22"/>
      <w:bookmarkEnd w:id="26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при интеграции спроектированных локальных баз данных, которые могут быть выполнены с использованием различных моделей данных. Более характерным для централизованных </w:t>
      </w:r>
      <w:bookmarkStart w:id="27" w:name="keyword23"/>
      <w:bookmarkEnd w:id="27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является </w:t>
      </w:r>
      <w:bookmarkStart w:id="28" w:name="keyword24"/>
      <w:bookmarkEnd w:id="28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нисходящее проектирование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EA6AC5" w:rsidRPr="00EA6AC5" w:rsidRDefault="00EA6AC5" w:rsidP="00EA6AC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Работа с базами данных может быть представлена в виде схемы, показанной на </w:t>
      </w:r>
      <w:hyperlink r:id="rId9" w:anchor="image.3.3" w:history="1">
        <w:r w:rsidRPr="00EA6AC5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рис. 3.3</w:t>
        </w:r>
      </w:hyperlink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Из нее видно, что следует выделять методологию создания и методологию использования </w:t>
      </w:r>
      <w:bookmarkStart w:id="29" w:name="keyword25"/>
      <w:bookmarkEnd w:id="29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Методология </w:t>
      </w:r>
      <w:bookmarkStart w:id="30" w:name="keyword26"/>
      <w:bookmarkEnd w:id="30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определяется в процедуре проектирования, но проявляется и в процедуре использования.</w:t>
      </w:r>
    </w:p>
    <w:p w:rsidR="00EA6AC5" w:rsidRPr="00EA6AC5" w:rsidRDefault="00EA6AC5" w:rsidP="00EA6A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31" w:name="image.3.3"/>
      <w:bookmarkEnd w:id="31"/>
      <w:r w:rsidRPr="00EA6AC5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lastRenderedPageBreak/>
        <w:drawing>
          <wp:inline distT="0" distB="0" distL="0" distR="0" wp14:anchorId="3304FBE7" wp14:editId="5C1C7473">
            <wp:extent cx="5908040" cy="4842510"/>
            <wp:effectExtent l="0" t="0" r="0" b="0"/>
            <wp:docPr id="7" name="Рисунок 7" descr="Схема создания использования Б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хема создания использования БД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484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AC5" w:rsidRPr="00EA6AC5" w:rsidRDefault="00EA6AC5" w:rsidP="00EA6A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r w:rsidRPr="00EA6AC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Рис. 3.3. 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Схема создания использования БД</w:t>
      </w:r>
    </w:p>
    <w:p w:rsidR="00EA6AC5" w:rsidRPr="00EA6AC5" w:rsidRDefault="00EA6AC5" w:rsidP="00EA6AC5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32" w:name="sect3"/>
      <w:bookmarkEnd w:id="32"/>
      <w:r w:rsidRPr="00EA6AC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Архитектура СУБД</w:t>
      </w:r>
    </w:p>
    <w:p w:rsidR="00EA6AC5" w:rsidRPr="00EA6AC5" w:rsidRDefault="00EA6AC5" w:rsidP="00EA6AC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33" w:name="keyword27"/>
      <w:bookmarkEnd w:id="33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имеет многоуровневую структуру, в которой реализуется принцип относительной независимости </w:t>
      </w:r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логической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 </w:t>
      </w:r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физической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организации данных (</w:t>
      </w:r>
      <w:hyperlink r:id="rId11" w:anchor="image.3.4" w:history="1">
        <w:r w:rsidRPr="00EA6AC5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 рис. 3.4</w:t>
        </w:r>
      </w:hyperlink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</w:t>
      </w:r>
    </w:p>
    <w:p w:rsidR="00EA6AC5" w:rsidRPr="00EA6AC5" w:rsidRDefault="00EA6AC5" w:rsidP="00EA6A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34" w:name="image.3.4"/>
      <w:bookmarkEnd w:id="34"/>
      <w:r w:rsidRPr="00EA6AC5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61409FDD" wp14:editId="2DAF1E9D">
            <wp:extent cx="4770755" cy="2536190"/>
            <wp:effectExtent l="0" t="0" r="0" b="0"/>
            <wp:docPr id="8" name="Рисунок 8" descr="Структура СУБ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труктура СУБД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AC5" w:rsidRPr="00EA6AC5" w:rsidRDefault="00EA6AC5" w:rsidP="00EA6A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r w:rsidRPr="00EA6AC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Рис. 3.4. 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Структура СУБД</w:t>
      </w:r>
    </w:p>
    <w:p w:rsidR="00EA6AC5" w:rsidRPr="00EA6AC5" w:rsidRDefault="00EA6AC5" w:rsidP="00EA6AC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>Различают </w:t>
      </w:r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концептуальный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внутренний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 </w:t>
      </w:r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внешний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35" w:name="keyword28"/>
      <w:bookmarkEnd w:id="35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уровни представления данных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36" w:name="keyword29"/>
      <w:bookmarkEnd w:id="36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которым соответствуют модели аналогичного назначения.</w:t>
      </w:r>
    </w:p>
    <w:p w:rsidR="00EA6AC5" w:rsidRPr="00EA6AC5" w:rsidRDefault="00EA6AC5" w:rsidP="00EA6AC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37" w:name="keyword30"/>
      <w:bookmarkEnd w:id="37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Концептуальная модель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состоит из </w:t>
      </w:r>
      <w:bookmarkStart w:id="38" w:name="keyword31"/>
      <w:bookmarkEnd w:id="38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множества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экземпляров различных типов данных, имеющих структуру в соответствии с требованиями </w:t>
      </w:r>
      <w:bookmarkStart w:id="39" w:name="keyword32"/>
      <w:bookmarkEnd w:id="39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к </w:t>
      </w:r>
      <w:bookmarkStart w:id="40" w:name="keyword33"/>
      <w:bookmarkEnd w:id="40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логической структуре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41" w:name="keyword34"/>
      <w:bookmarkEnd w:id="41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EA6AC5" w:rsidRPr="00EA6AC5" w:rsidRDefault="00EA6AC5" w:rsidP="00EA6AC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42" w:name="keyword35"/>
      <w:bookmarkEnd w:id="42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имеет два режима работы:</w:t>
      </w:r>
    </w:p>
    <w:p w:rsidR="00EA6AC5" w:rsidRPr="00EA6AC5" w:rsidRDefault="00EA6AC5" w:rsidP="00EA6AC5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проектировочный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- предназначен для создания или изменения структуры базы и создания её объектов;</w:t>
      </w:r>
    </w:p>
    <w:p w:rsidR="00EA6AC5" w:rsidRPr="00EA6AC5" w:rsidRDefault="00EA6AC5" w:rsidP="00EA6AC5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пользовательский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- использование ранее подготовленных объектов для наполнения базы или получения данных из нее.</w:t>
      </w:r>
    </w:p>
    <w:p w:rsidR="00EA6AC5" w:rsidRPr="00EA6AC5" w:rsidRDefault="00EA6AC5" w:rsidP="00EA6AC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Проектирование </w:t>
      </w:r>
      <w:bookmarkStart w:id="43" w:name="keyword36"/>
      <w:bookmarkEnd w:id="43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состоит в построении комплекса взаимосвязанных моделей данных.</w:t>
      </w:r>
    </w:p>
    <w:p w:rsidR="00EA6AC5" w:rsidRPr="00EA6AC5" w:rsidRDefault="00EA6AC5" w:rsidP="00EA6AC5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r w:rsidRPr="00EA6AC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Методология проектирования баз данных</w:t>
      </w:r>
    </w:p>
    <w:p w:rsidR="00EA6AC5" w:rsidRPr="00EA6AC5" w:rsidRDefault="00EA6AC5" w:rsidP="00EA6AC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Существует много разновидностей методологии рассмотрения баз данных в классическом подходе, однако чаще всего придерживаются методологии ANSI/SPARC, схема которой представлена на </w:t>
      </w:r>
      <w:hyperlink r:id="rId13" w:anchor="image.3.5" w:history="1">
        <w:r w:rsidRPr="00EA6AC5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рис. 3.5</w:t>
        </w:r>
      </w:hyperlink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EA6AC5" w:rsidRPr="00EA6AC5" w:rsidRDefault="00EA6AC5" w:rsidP="00EA6AC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 </w:t>
      </w:r>
      <w:hyperlink r:id="rId14" w:anchor="image.3.5" w:history="1">
        <w:r w:rsidRPr="00EA6AC5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рис. 3.5</w:t>
        </w:r>
      </w:hyperlink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показана совокупность процедур проектирования централизованной </w:t>
      </w:r>
      <w:bookmarkStart w:id="44" w:name="keyword37"/>
      <w:bookmarkEnd w:id="44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которые можно объединить в четыре этапа.</w:t>
      </w:r>
    </w:p>
    <w:p w:rsidR="00EA6AC5" w:rsidRPr="00EA6AC5" w:rsidRDefault="00EA6AC5" w:rsidP="00EA6A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45" w:name="image.3.5"/>
      <w:bookmarkEnd w:id="45"/>
      <w:r w:rsidRPr="00EA6AC5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3091D70B" wp14:editId="082BAAA7">
            <wp:extent cx="2512695" cy="5240020"/>
            <wp:effectExtent l="0" t="0" r="1905" b="0"/>
            <wp:docPr id="10" name="Рисунок 10" descr="Схема этапов проектирования Б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хема этапов проектирования БД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24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AC5" w:rsidRPr="00EA6AC5" w:rsidRDefault="00EA6AC5" w:rsidP="00EA6A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r w:rsidRPr="00EA6AC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Рис. 3.5. 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Схема этапов проектирования БД</w:t>
      </w:r>
    </w:p>
    <w:p w:rsidR="00EA6AC5" w:rsidRPr="00EA6AC5" w:rsidRDefault="00EA6AC5" w:rsidP="00EA6AC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>На этапе формулирования и </w:t>
      </w:r>
      <w:bookmarkStart w:id="46" w:name="keyword38"/>
      <w:bookmarkEnd w:id="46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анализа требований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устанавливаются цели организации, определяются требования к </w:t>
      </w:r>
      <w:bookmarkStart w:id="47" w:name="keyword39"/>
      <w:bookmarkEnd w:id="47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Они состоят из общих требований, определенных выше, и специфических требований. Для формирования специфических требований обычно используется методика интервьюирования персонала различных уровней управления. Все требования документируются в форме, доступной конечному пользователю и проектировщику </w:t>
      </w:r>
      <w:bookmarkStart w:id="48" w:name="keyword40"/>
      <w:bookmarkEnd w:id="48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EA6AC5" w:rsidRPr="00EA6AC5" w:rsidRDefault="00EA6AC5" w:rsidP="00EA6AC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Этап концептуального проектирования заключается в описании и синтезе информационных требований пользователей в первоначальный проект </w:t>
      </w:r>
      <w:bookmarkStart w:id="49" w:name="keyword41"/>
      <w:bookmarkEnd w:id="49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Исходными данными могут быть совокупность документов пользователя (</w:t>
      </w:r>
      <w:hyperlink r:id="rId16" w:anchor="image.3.3" w:history="1">
        <w:r w:rsidRPr="00EA6AC5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 рис. 3.3</w:t>
        </w:r>
      </w:hyperlink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при классическом подходе или алгоритмы приложений (алгоритмы бизнеса) при современном подходе. Результатом этого этапа является высокоуровневое </w:t>
      </w:r>
      <w:bookmarkStart w:id="50" w:name="keyword42"/>
      <w:bookmarkEnd w:id="50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представление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(в виде системы таблиц </w:t>
      </w:r>
      <w:bookmarkStart w:id="51" w:name="keyword43"/>
      <w:bookmarkEnd w:id="51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информационных требований пользователей на основе различных подходов.</w:t>
      </w:r>
    </w:p>
    <w:p w:rsidR="00EA6AC5" w:rsidRPr="00EA6AC5" w:rsidRDefault="00EA6AC5" w:rsidP="00EA6AC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Сначала выбирается модель </w:t>
      </w:r>
      <w:bookmarkStart w:id="52" w:name="keyword44"/>
      <w:bookmarkEnd w:id="52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Затем с помощью ЯОД создается структура </w:t>
      </w:r>
      <w:bookmarkStart w:id="53" w:name="keyword45"/>
      <w:bookmarkEnd w:id="53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которая заполняется данными с помощью команд ЯМД, систем </w:t>
      </w:r>
      <w:bookmarkStart w:id="54" w:name="keyword46"/>
      <w:bookmarkEnd w:id="54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меню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bookmarkStart w:id="55" w:name="keyword47"/>
      <w:bookmarkEnd w:id="55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экранных форм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 в режиме просмотра таблиц </w:t>
      </w:r>
      <w:bookmarkStart w:id="56" w:name="keyword48"/>
      <w:bookmarkEnd w:id="56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Здесь же обеспечивается защита и </w:t>
      </w:r>
      <w:bookmarkStart w:id="57" w:name="keyword49"/>
      <w:bookmarkEnd w:id="57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целостность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(в том числе ссылочная) данных с помощью </w:t>
      </w:r>
      <w:bookmarkStart w:id="58" w:name="keyword50"/>
      <w:bookmarkEnd w:id="58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 путем построения триггеров.</w:t>
      </w:r>
    </w:p>
    <w:p w:rsidR="00EA6AC5" w:rsidRPr="00EA6AC5" w:rsidRDefault="00EA6AC5" w:rsidP="00EA6AC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процессе </w:t>
      </w:r>
      <w:bookmarkStart w:id="59" w:name="keyword51"/>
      <w:bookmarkEnd w:id="59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логического проектирования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высокоуровневое </w:t>
      </w:r>
      <w:bookmarkStart w:id="60" w:name="keyword52"/>
      <w:bookmarkEnd w:id="60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представление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данных преобразуется в структуру используемой </w:t>
      </w:r>
      <w:bookmarkStart w:id="61" w:name="keyword53"/>
      <w:bookmarkEnd w:id="61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Основной целью этапа является устранение избыточности данных с использованием специальных правил нормализации.</w:t>
      </w:r>
    </w:p>
    <w:p w:rsidR="00EA6AC5" w:rsidRPr="00EA6AC5" w:rsidRDefault="00EA6AC5" w:rsidP="00EA6AC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Цель нормализации - минимизировать повторения данных и возможные структурные изменения </w:t>
      </w:r>
      <w:bookmarkStart w:id="62" w:name="keyword54"/>
      <w:bookmarkEnd w:id="62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при процедурах обновления. Это достигается разделением (декомпозицией) одной таблицы в две или несколько с последующим использованием при запросах </w:t>
      </w:r>
      <w:bookmarkStart w:id="63" w:name="keyword55"/>
      <w:bookmarkEnd w:id="63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операции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навигации. Полученная </w:t>
      </w:r>
      <w:bookmarkStart w:id="64" w:name="keyword56"/>
      <w:bookmarkEnd w:id="64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логическая структура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65" w:name="keyword57"/>
      <w:bookmarkEnd w:id="65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может быть оценена количественно с помощью различных характеристик (число обращений к логическим записям, объем данных в каждом приложении, общий объем данных). На основе этих оценок </w:t>
      </w:r>
      <w:bookmarkStart w:id="66" w:name="keyword58"/>
      <w:bookmarkEnd w:id="66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логическая структура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может быть усовершенствована с целью достижения большей эффективности.</w:t>
      </w:r>
    </w:p>
    <w:p w:rsidR="00EA6AC5" w:rsidRPr="00EA6AC5" w:rsidRDefault="00EA6AC5" w:rsidP="00EA6AC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Специального обсуждения заслуживает процедура управления </w:t>
      </w:r>
      <w:bookmarkStart w:id="67" w:name="keyword59"/>
      <w:bookmarkEnd w:id="67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Она наиболее проста в однопользовательском режиме. В многопользовательском режиме и в распределенных </w:t>
      </w:r>
      <w:bookmarkStart w:id="68" w:name="keyword60"/>
      <w:bookmarkEnd w:id="68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процедура сильно усложняется. При одновременном доступе нескольких пользователей без принятия специальных мер, возможно, </w:t>
      </w:r>
      <w:bookmarkStart w:id="69" w:name="keyword61"/>
      <w:bookmarkEnd w:id="69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нарушение целостности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Для устранения этого явления используют систему транзакций и режим блокировки таблиц или отдельных записей.</w:t>
      </w:r>
    </w:p>
    <w:p w:rsidR="00EA6AC5" w:rsidRPr="00EA6AC5" w:rsidRDefault="00EA6AC5" w:rsidP="00EA6AC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Транзакция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- процесс изменения файла, записи или </w:t>
      </w:r>
      <w:bookmarkStart w:id="70" w:name="keyword62"/>
      <w:bookmarkEnd w:id="70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базы данных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вызванный передачей одного входного сообщения.</w:t>
      </w:r>
    </w:p>
    <w:p w:rsidR="00EA6AC5" w:rsidRPr="00EA6AC5" w:rsidRDefault="00EA6AC5" w:rsidP="00EA6AC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 этапе физического проектирования решаются вопросы, связанные с производительностью системы, определяются </w:t>
      </w:r>
      <w:bookmarkStart w:id="71" w:name="keyword63"/>
      <w:bookmarkEnd w:id="71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структуры хранения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данных и методы доступа.</w:t>
      </w:r>
    </w:p>
    <w:p w:rsidR="00EA6AC5" w:rsidRPr="00EA6AC5" w:rsidRDefault="00EA6AC5" w:rsidP="00EA6AC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Взаимодействие между этапами проектирования и словарной системой необходимо рассматривать отдельно. Процедуры проектирования могут использоваться независимо в случае отсутствия словарной системы. Сама словарная система может рассматриваться как элемент автоматизации проектирования.</w:t>
      </w:r>
    </w:p>
    <w:p w:rsidR="00EA6AC5" w:rsidRPr="00EA6AC5" w:rsidRDefault="00EA6AC5" w:rsidP="00EA6AC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Средства проектирования и оценочные критерии используются на всех стадиях разработки. В настоящее время неопределенность при выборе критериев является наиболее слабым местом в проектировании </w:t>
      </w:r>
      <w:bookmarkStart w:id="72" w:name="keyword64"/>
      <w:bookmarkEnd w:id="72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Это связано с трудностью описания и идентификации большого числа альтернативных решений.</w:t>
      </w:r>
    </w:p>
    <w:p w:rsidR="00EA6AC5" w:rsidRPr="00EA6AC5" w:rsidRDefault="00EA6AC5" w:rsidP="00EA6AC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Проще обстоит дело при работе с количественными критериями, к которым относятся время ответа на </w:t>
      </w:r>
      <w:bookmarkStart w:id="73" w:name="keyword65"/>
      <w:bookmarkEnd w:id="73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запрос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bookmarkStart w:id="74" w:name="keyword66"/>
      <w:bookmarkEnd w:id="74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стоимость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модификации, </w:t>
      </w:r>
      <w:bookmarkStart w:id="75" w:name="keyword67"/>
      <w:bookmarkEnd w:id="75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стоимость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памяти, время на создание, </w:t>
      </w:r>
      <w:bookmarkStart w:id="76" w:name="keyword68"/>
      <w:bookmarkEnd w:id="76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стоимость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на реорганизацию. Затруднение может вызывать противоречие критериев друг другу.</w:t>
      </w:r>
    </w:p>
    <w:p w:rsidR="00EA6AC5" w:rsidRPr="00EA6AC5" w:rsidRDefault="00EA6AC5" w:rsidP="00EA6AC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то же время существует много </w:t>
      </w:r>
      <w:bookmarkStart w:id="77" w:name="keyword69"/>
      <w:bookmarkEnd w:id="77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критериев оптимальности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являющихся неизмеримыми свойствами, трудно выразимыми в количественном представлении или в виде </w:t>
      </w:r>
      <w:bookmarkStart w:id="78" w:name="keyword70"/>
      <w:bookmarkEnd w:id="78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целевой функции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EA6AC5" w:rsidRPr="00EA6AC5" w:rsidRDefault="00EA6AC5" w:rsidP="00EA6AC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 качественным критериям могут относиться гибкость, адаптивность, доступность для новых пользователей, совместимость с другими системами, возможность конвертирования в другую вычислительную среду, возможность восстановления, возможность распределения и расширения.</w:t>
      </w:r>
    </w:p>
    <w:p w:rsidR="00EA6AC5" w:rsidRPr="00EA6AC5" w:rsidRDefault="00EA6AC5" w:rsidP="00EA6AC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>Процесс проектирования является длительным и трудоемким и обычно продолжается несколько месяцев. Основными ресурсами проектировщика </w:t>
      </w:r>
      <w:bookmarkStart w:id="79" w:name="keyword71"/>
      <w:bookmarkEnd w:id="79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являются его собственная интуиция и </w:t>
      </w:r>
      <w:bookmarkStart w:id="80" w:name="keyword72"/>
      <w:bookmarkEnd w:id="80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опыт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поэтому качество решения во многих случаях может оказаться низким.</w:t>
      </w:r>
    </w:p>
    <w:p w:rsidR="00EA6AC5" w:rsidRPr="00EA6AC5" w:rsidRDefault="00EA6AC5" w:rsidP="00EA6AC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Основными причинами низкой эффективности проектируемых </w:t>
      </w:r>
      <w:bookmarkStart w:id="81" w:name="keyword73"/>
      <w:bookmarkEnd w:id="81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могут быть:</w:t>
      </w:r>
    </w:p>
    <w:p w:rsidR="00EA6AC5" w:rsidRPr="00EA6AC5" w:rsidRDefault="00EA6AC5" w:rsidP="00EA6AC5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недостаточно глубокий анализ требований (начальные этапы проектирования), включая их семантику и взаимосвязь данных;</w:t>
      </w:r>
    </w:p>
    <w:p w:rsidR="00EA6AC5" w:rsidRPr="00EA6AC5" w:rsidRDefault="00EA6AC5" w:rsidP="00EA6AC5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большая длительность процесса структурирования, делающая этот процесс утомительным и трудно выполняемым при ручной обработке.</w:t>
      </w:r>
    </w:p>
    <w:p w:rsidR="00EA6AC5" w:rsidRPr="00EA6AC5" w:rsidRDefault="00EA6AC5" w:rsidP="00EA6AC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этих условиях вопросы автоматизации разработки становятся первостепенными.</w:t>
      </w:r>
    </w:p>
    <w:p w:rsidR="00EA6AC5" w:rsidRPr="00EA6AC5" w:rsidRDefault="00EA6AC5" w:rsidP="00EA6AC5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82" w:name="sect5"/>
      <w:bookmarkEnd w:id="82"/>
      <w:r w:rsidRPr="00EA6AC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Основные этапы разработки БД</w:t>
      </w:r>
    </w:p>
    <w:p w:rsidR="00EA6AC5" w:rsidRPr="00EA6AC5" w:rsidRDefault="00EA6AC5" w:rsidP="00EA6AC5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lang w:eastAsia="ru-KZ"/>
        </w:rPr>
      </w:pPr>
      <w:bookmarkStart w:id="83" w:name="sect6"/>
      <w:bookmarkEnd w:id="83"/>
      <w:r w:rsidRPr="00EA6AC5">
        <w:rPr>
          <w:rFonts w:ascii="Tahoma" w:eastAsia="Times New Roman" w:hAnsi="Tahoma" w:cs="Tahoma"/>
          <w:b/>
          <w:bCs/>
          <w:color w:val="000000"/>
          <w:lang w:eastAsia="ru-KZ"/>
        </w:rPr>
        <w:t>Этап 1. Уточнение задач</w:t>
      </w:r>
    </w:p>
    <w:p w:rsidR="00EA6AC5" w:rsidRPr="00EA6AC5" w:rsidRDefault="00EA6AC5" w:rsidP="00EA6AC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 первом этапе составляется список всех основных задач, которые в принципе должны решаться этим приложением, - включая и те, которые не нужны сегодня, но могут появиться в будущем. Под "основными" задачами понимаются функции, которые должны быть представлены в формах или отчетах приложения.</w:t>
      </w:r>
    </w:p>
    <w:p w:rsidR="00EA6AC5" w:rsidRPr="00EA6AC5" w:rsidRDefault="00EA6AC5" w:rsidP="00EA6AC5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lang w:eastAsia="ru-KZ"/>
        </w:rPr>
      </w:pPr>
      <w:bookmarkStart w:id="84" w:name="sect7"/>
      <w:bookmarkEnd w:id="84"/>
      <w:r w:rsidRPr="00EA6AC5">
        <w:rPr>
          <w:rFonts w:ascii="Tahoma" w:eastAsia="Times New Roman" w:hAnsi="Tahoma" w:cs="Tahoma"/>
          <w:b/>
          <w:bCs/>
          <w:color w:val="000000"/>
          <w:lang w:eastAsia="ru-KZ"/>
        </w:rPr>
        <w:t>Этап 2. Последовательность выполнения задач</w:t>
      </w:r>
    </w:p>
    <w:p w:rsidR="00EA6AC5" w:rsidRPr="00EA6AC5" w:rsidRDefault="00EA6AC5" w:rsidP="00EA6AC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Для того, чтобы приложение работало логично и удобно, лучше всего объединить основные задачи в тематические группы и затем упорядочить задачи каждой группы так, чтобы они располагались в порядке их выполнения. Может получиться так, что некоторые задачи будут связаны с разными группами или, что выполнение некоторой задачи должно предшествовать выполнению другой, принадлежащей к иной группе.</w:t>
      </w:r>
    </w:p>
    <w:p w:rsidR="00EA6AC5" w:rsidRPr="00EA6AC5" w:rsidRDefault="00EA6AC5" w:rsidP="00EA6AC5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lang w:eastAsia="ru-KZ"/>
        </w:rPr>
      </w:pPr>
      <w:bookmarkStart w:id="85" w:name="sect8"/>
      <w:bookmarkEnd w:id="85"/>
      <w:r w:rsidRPr="00EA6AC5">
        <w:rPr>
          <w:rFonts w:ascii="Tahoma" w:eastAsia="Times New Roman" w:hAnsi="Tahoma" w:cs="Tahoma"/>
          <w:b/>
          <w:bCs/>
          <w:color w:val="000000"/>
          <w:lang w:eastAsia="ru-KZ"/>
        </w:rPr>
        <w:t>Этап 3. Анализ данных</w:t>
      </w:r>
    </w:p>
    <w:p w:rsidR="00EA6AC5" w:rsidRPr="00EA6AC5" w:rsidRDefault="00EA6AC5" w:rsidP="00EA6AC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После формирования списка задач, наиболее важным этапом является составление подробного перечня всех данных, необходимых для решения каждой задачи. Некоторые данные понадобятся в качестве исходных и меняться не будут. Другие данные будут проверяться и изменяться в ходе выполнения задачи. Некоторые элементы данных могут быть удалены или добавлены. И наконец, некоторые данные будут получены с помощью вычислений: их вывод будет частью задачи, но в базу данных вноситься они не будут.</w:t>
      </w:r>
    </w:p>
    <w:p w:rsidR="00EA6AC5" w:rsidRPr="00EA6AC5" w:rsidRDefault="00EA6AC5" w:rsidP="00EA6AC5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lang w:eastAsia="ru-KZ"/>
        </w:rPr>
      </w:pPr>
      <w:bookmarkStart w:id="86" w:name="sect9"/>
      <w:bookmarkEnd w:id="86"/>
      <w:r w:rsidRPr="00EA6AC5">
        <w:rPr>
          <w:rFonts w:ascii="Tahoma" w:eastAsia="Times New Roman" w:hAnsi="Tahoma" w:cs="Tahoma"/>
          <w:b/>
          <w:bCs/>
          <w:color w:val="000000"/>
          <w:lang w:eastAsia="ru-KZ"/>
        </w:rPr>
        <w:t>Этап 4. Определение структуры данных</w:t>
      </w:r>
    </w:p>
    <w:p w:rsidR="00EA6AC5" w:rsidRPr="00EA6AC5" w:rsidRDefault="00EA6AC5" w:rsidP="00EA6AC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После предварительного анализа всех необходимых элементов данных нужно упорядочить их по объектам и соотнести объекты с таблицами и запросами базы данных. Для реляционных баз данных типа </w:t>
      </w:r>
      <w:proofErr w:type="spellStart"/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Access</w:t>
      </w:r>
      <w:proofErr w:type="spellEnd"/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используется процесс, называемый нормализацией, в результате которого вырабатывается наиболее эффективный и гибкий способ хранения данных.</w:t>
      </w:r>
    </w:p>
    <w:p w:rsidR="00EA6AC5" w:rsidRPr="00EA6AC5" w:rsidRDefault="00EA6AC5" w:rsidP="00EA6AC5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lang w:eastAsia="ru-KZ"/>
        </w:rPr>
      </w:pPr>
      <w:bookmarkStart w:id="87" w:name="sect10"/>
      <w:bookmarkEnd w:id="87"/>
      <w:r w:rsidRPr="00EA6AC5">
        <w:rPr>
          <w:rFonts w:ascii="Tahoma" w:eastAsia="Times New Roman" w:hAnsi="Tahoma" w:cs="Tahoma"/>
          <w:b/>
          <w:bCs/>
          <w:color w:val="000000"/>
          <w:lang w:eastAsia="ru-KZ"/>
        </w:rPr>
        <w:t>Этап 5. Разработка макета приложения и пользовательского интерфейса</w:t>
      </w:r>
    </w:p>
    <w:p w:rsidR="00EA6AC5" w:rsidRPr="00EA6AC5" w:rsidRDefault="00EA6AC5" w:rsidP="00EA6AC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После задания структуры таблиц приложения, в </w:t>
      </w:r>
      <w:proofErr w:type="spellStart"/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Microsoft</w:t>
      </w:r>
      <w:proofErr w:type="spellEnd"/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Access</w:t>
      </w:r>
      <w:proofErr w:type="spellEnd"/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легко создать его макет с помощью форм и связать их между собой, используя несложные макросы или процедуры обработки событий. Предварительный рабочий макет легко продемонстрировать заказчику и получить его одобрение еще до детальной реализации задач приложения.</w:t>
      </w:r>
    </w:p>
    <w:p w:rsidR="00EA6AC5" w:rsidRPr="00EA6AC5" w:rsidRDefault="00EA6AC5" w:rsidP="00EA6AC5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lang w:eastAsia="ru-KZ"/>
        </w:rPr>
      </w:pPr>
      <w:bookmarkStart w:id="88" w:name="sect11"/>
      <w:bookmarkEnd w:id="88"/>
      <w:r w:rsidRPr="00EA6AC5">
        <w:rPr>
          <w:rFonts w:ascii="Tahoma" w:eastAsia="Times New Roman" w:hAnsi="Tahoma" w:cs="Tahoma"/>
          <w:b/>
          <w:bCs/>
          <w:color w:val="000000"/>
          <w:lang w:eastAsia="ru-KZ"/>
        </w:rPr>
        <w:t>Этап 6. Создание приложения</w:t>
      </w:r>
    </w:p>
    <w:p w:rsidR="00EA6AC5" w:rsidRPr="00EA6AC5" w:rsidRDefault="00EA6AC5" w:rsidP="00EA6AC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случае очень простых задач созданный макет является практически законченным приложением. Однако довольно часто приходится писать процедуры, позволяющие полностью автоматизировать решение всех намеченных в проекте задач. Поэтому, понадобится создать специальные связующие формы, которые обеспечивают переход от одной задачи к другой.</w:t>
      </w:r>
    </w:p>
    <w:p w:rsidR="00EA6AC5" w:rsidRPr="00EA6AC5" w:rsidRDefault="00EA6AC5" w:rsidP="00EA6AC5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lang w:eastAsia="ru-KZ"/>
        </w:rPr>
      </w:pPr>
      <w:bookmarkStart w:id="89" w:name="sect12"/>
      <w:bookmarkEnd w:id="89"/>
      <w:r w:rsidRPr="00EA6AC5">
        <w:rPr>
          <w:rFonts w:ascii="Tahoma" w:eastAsia="Times New Roman" w:hAnsi="Tahoma" w:cs="Tahoma"/>
          <w:b/>
          <w:bCs/>
          <w:color w:val="000000"/>
          <w:lang w:eastAsia="ru-KZ"/>
        </w:rPr>
        <w:lastRenderedPageBreak/>
        <w:t>Этап 7. Тестирование и усовершенствование</w:t>
      </w:r>
    </w:p>
    <w:p w:rsidR="00EA6AC5" w:rsidRPr="00EA6AC5" w:rsidRDefault="00EA6AC5" w:rsidP="00EA6AC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После завершения работ по отдельным компонентам приложения необходимо проверить функционирование приложения в каждом из возможных режимов. Необходимо проверить работу макросов, для этого использовав пошаговый </w:t>
      </w:r>
      <w:bookmarkStart w:id="90" w:name="keyword74"/>
      <w:bookmarkEnd w:id="90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режим отладки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при котором будет выполняться одна конкретная </w:t>
      </w:r>
      <w:bookmarkStart w:id="91" w:name="keyword75"/>
      <w:bookmarkEnd w:id="91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макрокоманда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. При использовании </w:t>
      </w:r>
      <w:proofErr w:type="spellStart"/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Visual</w:t>
      </w:r>
      <w:proofErr w:type="spellEnd"/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Basic</w:t>
      </w:r>
      <w:proofErr w:type="spellEnd"/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для приложений в вашем распоряжении имеются разнообразные средства отладки, позволяющие проверить работу приложения, выявить и исправить ошибки.</w:t>
      </w:r>
    </w:p>
    <w:p w:rsidR="00EA6AC5" w:rsidRPr="00EA6AC5" w:rsidRDefault="00EA6AC5" w:rsidP="00EA6AC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 мере разработки автономных разделов приложения желательно передать их заказчику для проверки их функционирования и получения мнения о необходимости внесения тех или иных изменений. После того как заказчик ознакомится с работой приложения, у него практически всегда возникают дополнительные предложения по усовершенствованию, какой бы тщательной не была предварительная проработка проекта. Пользователи часто обнаруживают, что некоторые моменты, о которых в процессе постановки задач, они говорили как об очень важных и необходимых, на самом деле не играют существенной роли при практическом использовании приложения. Выявление необходимых изменений на ранних стадиях разработки приложения позволяет существенно сократить время на последующие переделки.</w:t>
      </w:r>
    </w:p>
    <w:p w:rsidR="00EA6AC5" w:rsidRPr="00EA6AC5" w:rsidRDefault="00EA6AC5" w:rsidP="00EA6AC5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92" w:name="sect13"/>
      <w:bookmarkEnd w:id="92"/>
      <w:r w:rsidRPr="00EA6AC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Краткие итоги</w:t>
      </w:r>
    </w:p>
    <w:p w:rsidR="00EA6AC5" w:rsidRPr="00EA6AC5" w:rsidRDefault="00EA6AC5" w:rsidP="00EA6AC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Рассмотрены вопросы проектирования </w:t>
      </w:r>
      <w:bookmarkStart w:id="93" w:name="keyword76"/>
      <w:bookmarkEnd w:id="93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Существуют два подхода при построении </w:t>
      </w:r>
      <w:bookmarkStart w:id="94" w:name="keyword77"/>
      <w:bookmarkEnd w:id="94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классический и современный.</w:t>
      </w:r>
    </w:p>
    <w:p w:rsidR="00EA6AC5" w:rsidRPr="00EA6AC5" w:rsidRDefault="00EA6AC5" w:rsidP="00EA6AC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95" w:name="keyword78"/>
      <w:bookmarkEnd w:id="95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Архитектура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96" w:name="keyword79"/>
      <w:bookmarkEnd w:id="96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 </w:t>
      </w:r>
      <w:bookmarkStart w:id="97" w:name="keyword80"/>
      <w:bookmarkEnd w:id="97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имеет многоуровневую структуру, в которой реализуется принцип относительной независимости </w:t>
      </w:r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логической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 </w:t>
      </w:r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физической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организации данных.</w:t>
      </w:r>
    </w:p>
    <w:p w:rsidR="00EA6AC5" w:rsidRPr="00EA6AC5" w:rsidRDefault="00EA6AC5" w:rsidP="00EA6AC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98" w:name="keyword81"/>
      <w:bookmarkEnd w:id="98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имеет два режима работы проектировочный и пользовательский.</w:t>
      </w:r>
    </w:p>
    <w:p w:rsidR="00EA6AC5" w:rsidRPr="00EA6AC5" w:rsidRDefault="00EA6AC5" w:rsidP="00EA6AC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Рассматривается совокупность процедур проектирования централизованной </w:t>
      </w:r>
      <w:bookmarkStart w:id="99" w:name="keyword82"/>
      <w:bookmarkEnd w:id="99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которые можно объединить в четыре этапа. Этап формулирования и </w:t>
      </w:r>
      <w:bookmarkStart w:id="100" w:name="keyword83"/>
      <w:bookmarkEnd w:id="100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анализа требований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этап концептуального проектирования, этап </w:t>
      </w:r>
      <w:bookmarkStart w:id="101" w:name="keyword84"/>
      <w:bookmarkEnd w:id="101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логического проектирования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этап физического проектирования.</w:t>
      </w:r>
    </w:p>
    <w:p w:rsidR="00EA6AC5" w:rsidRPr="00EA6AC5" w:rsidRDefault="00EA6AC5" w:rsidP="00EA6AC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Основные этапы разработки </w:t>
      </w:r>
      <w:bookmarkStart w:id="102" w:name="keyword85"/>
      <w:bookmarkEnd w:id="102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Разработка </w:t>
      </w:r>
      <w:bookmarkStart w:id="103" w:name="keyword86"/>
      <w:bookmarkEnd w:id="103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состоит из следующих этапов: уточнение задач, последовательность выполнения задач, </w:t>
      </w:r>
      <w:bookmarkStart w:id="104" w:name="keyword87"/>
      <w:bookmarkEnd w:id="104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анализ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данных, </w:t>
      </w:r>
      <w:bookmarkStart w:id="105" w:name="keyword88"/>
      <w:bookmarkEnd w:id="105"/>
      <w:r w:rsidRPr="00EA6A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определение</w:t>
      </w: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структуры данных, разработка макета приложения и пользовательского интерфейса, создание приложения и тестирования.</w:t>
      </w:r>
    </w:p>
    <w:p w:rsidR="00EA6AC5" w:rsidRPr="00EA6AC5" w:rsidRDefault="00EA6AC5" w:rsidP="00EA6AC5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106" w:name="sect14"/>
      <w:bookmarkEnd w:id="106"/>
      <w:r w:rsidRPr="00EA6AC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Вопросы для самопроверки</w:t>
      </w:r>
    </w:p>
    <w:p w:rsidR="00EA6AC5" w:rsidRPr="00EA6AC5" w:rsidRDefault="00EA6AC5" w:rsidP="00EA6AC5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Назовите два подхода применяющиеся при построении БД и дайте их характеристику.</w:t>
      </w:r>
    </w:p>
    <w:p w:rsidR="00EA6AC5" w:rsidRPr="00EA6AC5" w:rsidRDefault="00EA6AC5" w:rsidP="00EA6AC5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Назовите уровни архитектуры СУБД.</w:t>
      </w:r>
    </w:p>
    <w:p w:rsidR="00EA6AC5" w:rsidRPr="00EA6AC5" w:rsidRDefault="00EA6AC5" w:rsidP="00EA6AC5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Какие режимы работы СУБД Вы знаете?</w:t>
      </w:r>
    </w:p>
    <w:p w:rsidR="00EA6AC5" w:rsidRPr="00EA6AC5" w:rsidRDefault="00EA6AC5" w:rsidP="00EA6AC5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Этапы проектирования БД.</w:t>
      </w:r>
    </w:p>
    <w:p w:rsidR="00EA6AC5" w:rsidRPr="00EA6AC5" w:rsidRDefault="00EA6AC5" w:rsidP="00EA6AC5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Кратко расскажите, что происходит на каждом этапе проектирования БД.</w:t>
      </w:r>
    </w:p>
    <w:p w:rsidR="00EA6AC5" w:rsidRPr="00EA6AC5" w:rsidRDefault="00EA6AC5" w:rsidP="00EA6AC5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Понятие транзакции.</w:t>
      </w:r>
    </w:p>
    <w:p w:rsidR="00EA6AC5" w:rsidRPr="00EA6AC5" w:rsidRDefault="00EA6AC5" w:rsidP="00EA6AC5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Основные причины низкой эффективности проектируемых БД.</w:t>
      </w:r>
    </w:p>
    <w:p w:rsidR="00EA6AC5" w:rsidRPr="00EA6AC5" w:rsidRDefault="00EA6AC5" w:rsidP="00EA6AC5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Чем отличается проектирование БД от разработки БД.</w:t>
      </w:r>
    </w:p>
    <w:p w:rsidR="00EA6AC5" w:rsidRPr="00EA6AC5" w:rsidRDefault="00EA6AC5" w:rsidP="00EA6AC5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Назовите этапы разработки БД.</w:t>
      </w:r>
    </w:p>
    <w:p w:rsidR="00EA6AC5" w:rsidRPr="00EA6AC5" w:rsidRDefault="00EA6AC5" w:rsidP="00EA6AC5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A6AC5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Кратко расскажите, что происходит на каждом этапе разработки БД.</w:t>
      </w:r>
    </w:p>
    <w:p w:rsidR="00E33456" w:rsidRDefault="00E33456"/>
    <w:sectPr w:rsidR="00E3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03F40"/>
    <w:multiLevelType w:val="multilevel"/>
    <w:tmpl w:val="8A6C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2464E"/>
    <w:multiLevelType w:val="multilevel"/>
    <w:tmpl w:val="DF0A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F33EF0"/>
    <w:multiLevelType w:val="multilevel"/>
    <w:tmpl w:val="8428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C5"/>
    <w:rsid w:val="00E33456"/>
    <w:rsid w:val="00EA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EEB7"/>
  <w15:chartTrackingRefBased/>
  <w15:docId w15:val="{F5A27D49-9D65-486A-AE8B-5289C18F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1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3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9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ntuit.ru/studies/courses/3439/681/lecture/14021?page=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uit.ru/studies/courses/3439/681/lecture/14021?page=1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uit.ru/studies/courses/3439/681/lecture/14021?page=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tuit.ru/studies/courses/3439/681/lecture/14021?page=1" TargetMode="External"/><Relationship Id="rId5" Type="http://schemas.openxmlformats.org/officeDocument/2006/relationships/hyperlink" Target="https://intuit.ru/studies/courses/3439/681/lecture/14021?page=1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intuit.ru/studies/courses/3439/681/lecture/14021?page=1" TargetMode="External"/><Relationship Id="rId14" Type="http://schemas.openxmlformats.org/officeDocument/2006/relationships/hyperlink" Target="https://intuit.ru/studies/courses/3439/681/lecture/14021?page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2076</Words>
  <Characters>11835</Characters>
  <Application>Microsoft Office Word</Application>
  <DocSecurity>0</DocSecurity>
  <Lines>98</Lines>
  <Paragraphs>27</Paragraphs>
  <ScaleCrop>false</ScaleCrop>
  <Company/>
  <LinksUpToDate>false</LinksUpToDate>
  <CharactersWithSpaces>13884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2023-10-11T05:36:00Z</dcterms:created>
  <dcterms:modified xsi:type="dcterms:W3CDTF">2023-10-11T05:38:00Z</dcterms:modified>
</cp:coreProperties>
</file>